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301B9B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0022D4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RI</w:t>
      </w:r>
      <w:r w:rsidR="009B02FF"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767A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1767A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D005A8" w:rsidRPr="00357D2A" w:rsidRDefault="00D005A8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B29D0" w:rsidRPr="00A81BC9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7B29D0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0022D4">
        <w:rPr>
          <w:rFonts w:ascii="Times New Roman" w:hAnsi="Times New Roman" w:cs="Times New Roman"/>
          <w:sz w:val="24"/>
          <w:szCs w:val="24"/>
        </w:rPr>
        <w:t xml:space="preserve"> në vendimin e Kuvendit </w:t>
      </w:r>
      <w:r w:rsidR="007B29D0">
        <w:rPr>
          <w:rFonts w:ascii="Times New Roman" w:hAnsi="Times New Roman" w:cs="Times New Roman"/>
          <w:sz w:val="24"/>
          <w:szCs w:val="24"/>
        </w:rPr>
        <w:t>nr. 82/2020 “Për disa shtesa dhe ndryshime në vendimin e Kuvendit    nr. 92/2017 “Për miratimin e strukturës organizative, organikës dhe klasifikimit të pagave të personelit të Kolegjit të Posaçëm të Apelimit"</w:t>
      </w:r>
      <w:r w:rsidR="007B29D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B29D0">
        <w:rPr>
          <w:rFonts w:ascii="Times New Roman" w:hAnsi="Times New Roman" w:cs="Times New Roman"/>
          <w:sz w:val="24"/>
          <w:szCs w:val="24"/>
        </w:rPr>
        <w:t>i ndryshuar</w:t>
      </w:r>
      <w:r w:rsidR="007B29D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022D4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7B29D0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9463E" w:rsidRDefault="004263EB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5346D">
        <w:rPr>
          <w:rFonts w:ascii="Times New Roman" w:hAnsi="Times New Roman" w:cs="Times New Roman"/>
          <w:b/>
          <w:sz w:val="24"/>
          <w:szCs w:val="24"/>
          <w:lang w:val="en-GB"/>
        </w:rPr>
        <w:t>“S</w:t>
      </w:r>
      <w:r w:rsidR="003E23C7">
        <w:rPr>
          <w:rFonts w:ascii="Times New Roman" w:hAnsi="Times New Roman" w:cs="Times New Roman"/>
          <w:b/>
          <w:sz w:val="24"/>
          <w:szCs w:val="24"/>
          <w:lang w:val="en-GB"/>
        </w:rPr>
        <w:t>pecialist IT</w:t>
      </w:r>
      <w:r w:rsidR="00C5346D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F13A4E" w:rsidRDefault="00F13A4E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7B29D0" w:rsidRDefault="007B29D0" w:rsidP="007B29D0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</w:t>
      </w:r>
      <w:r w:rsidR="00010C9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KESAT E POSAÇME TË POZICIONIT TË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DYTË PËR “SPECIALIST IT”:</w:t>
      </w:r>
    </w:p>
    <w:p w:rsidR="007B29D0" w:rsidRDefault="007B29D0" w:rsidP="007B29D0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1575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C11575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="00C11575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C115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11575"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Active Directory, Outlook Mail Client</w:t>
      </w: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pajisjet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rrjetit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infrastukturën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rrjetit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panelet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faqeve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web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Wordpress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Drupal, Joomla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7B29D0" w:rsidRDefault="007B29D0" w:rsidP="007B29D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B29D0" w:rsidRDefault="007B29D0" w:rsidP="007B29D0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15B85" w:rsidRPr="00515B85" w:rsidRDefault="00515B85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>ligjit nr.7961,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958" w:rsidRPr="00062D7F" w:rsidRDefault="00515B85" w:rsidP="00CB395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B3958">
        <w:rPr>
          <w:rFonts w:ascii="Times New Roman" w:hAnsi="Times New Roman" w:cs="Times New Roman"/>
          <w:sz w:val="24"/>
          <w:szCs w:val="24"/>
        </w:rPr>
        <w:t xml:space="preserve">Kategoria e pagës për pozicionin e “Specialist IT” është </w:t>
      </w:r>
      <w:r w:rsidRPr="00CB3958">
        <w:rPr>
          <w:rFonts w:ascii="Times New Roman" w:hAnsi="Times New Roman" w:cs="Times New Roman"/>
          <w:b/>
          <w:sz w:val="24"/>
          <w:szCs w:val="24"/>
        </w:rPr>
        <w:t>III-b</w:t>
      </w:r>
      <w:r w:rsidRPr="00CB3958">
        <w:rPr>
          <w:rFonts w:ascii="Times New Roman" w:hAnsi="Times New Roman" w:cs="Times New Roman"/>
          <w:sz w:val="24"/>
          <w:szCs w:val="24"/>
        </w:rPr>
        <w:t xml:space="preserve">, </w:t>
      </w:r>
      <w:r w:rsidR="00CB3958">
        <w:rPr>
          <w:rFonts w:ascii="Times New Roman" w:hAnsi="Times New Roman" w:cs="Times New Roman"/>
          <w:sz w:val="24"/>
          <w:szCs w:val="24"/>
        </w:rPr>
        <w:t>sipas</w:t>
      </w:r>
      <w:r w:rsidRPr="00CB3958">
        <w:rPr>
          <w:rFonts w:ascii="Times New Roman" w:hAnsi="Times New Roman" w:cs="Times New Roman"/>
          <w:sz w:val="24"/>
          <w:szCs w:val="24"/>
        </w:rPr>
        <w:t xml:space="preserve"> </w:t>
      </w:r>
      <w:r w:rsidR="00CB3958">
        <w:rPr>
          <w:rFonts w:ascii="Times New Roman" w:hAnsi="Times New Roman" w:cs="Times New Roman"/>
          <w:sz w:val="24"/>
          <w:szCs w:val="24"/>
        </w:rPr>
        <w:t>vendimit</w:t>
      </w:r>
      <w:r w:rsidR="00CB3958" w:rsidRPr="00204022">
        <w:rPr>
          <w:rFonts w:ascii="Times New Roman" w:hAnsi="Times New Roman" w:cs="Times New Roman"/>
          <w:sz w:val="24"/>
          <w:szCs w:val="24"/>
        </w:rPr>
        <w:t xml:space="preserve"> </w:t>
      </w:r>
      <w:r w:rsidR="00CB3958">
        <w:rPr>
          <w:rFonts w:ascii="Times New Roman" w:hAnsi="Times New Roman" w:cs="Times New Roman"/>
          <w:sz w:val="24"/>
          <w:szCs w:val="24"/>
        </w:rPr>
        <w:t>nr. 82/2020 “Për disa shtesa dhe ndryshime në vendimin e Kuvendit nr. 92/2017 “Për miratimin e strukturës organizative, organikës dhe klasifikimit të pagave të personelit të Kolegjit të Posaçëm të Apelimit"</w:t>
      </w:r>
      <w:r w:rsidR="00CB3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B3958">
        <w:rPr>
          <w:rFonts w:ascii="Times New Roman" w:hAnsi="Times New Roman" w:cs="Times New Roman"/>
          <w:sz w:val="24"/>
          <w:szCs w:val="24"/>
        </w:rPr>
        <w:t>i ndryshuar.</w:t>
      </w:r>
    </w:p>
    <w:p w:rsidR="00515B85" w:rsidRDefault="00515B85" w:rsidP="00CB3958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B3958" w:rsidRDefault="00CB3958" w:rsidP="00CB3958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B3958" w:rsidRDefault="00CB3958" w:rsidP="00CB3958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15B85" w:rsidRDefault="00515B85" w:rsidP="00515B85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15B85" w:rsidRDefault="00515B85" w:rsidP="00515B85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257FA" w:rsidRPr="00D73DE1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D73DE1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D73DE1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D73DE1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1352" w:rsidRPr="00D73DE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D73DE1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191352" w:rsidRPr="00D73DE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D73DE1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990B9F" w:rsidRPr="00D73DE1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767A4" w:rsidRPr="00D73DE1" w:rsidRDefault="001767A4" w:rsidP="001767A4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767A4" w:rsidRPr="00D73DE1" w:rsidRDefault="001767A4" w:rsidP="001767A4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D73DE1">
        <w:rPr>
          <w:rFonts w:ascii="Times New Roman" w:eastAsia="Times New Roman" w:hAnsi="Times New Roman" w:cs="Times New Roman"/>
          <w:sz w:val="24"/>
          <w:szCs w:val="24"/>
          <w:lang w:val="en-GB" w:eastAsia="sq-AL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Përkthyes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1767A4" w:rsidRPr="00D73DE1" w:rsidRDefault="001767A4" w:rsidP="001767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D73DE1" w:rsidRDefault="001767A4" w:rsidP="001767A4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D73DE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“PËRKTHYES”:</w:t>
      </w:r>
    </w:p>
    <w:p w:rsidR="001767A4" w:rsidRPr="00D73DE1" w:rsidRDefault="001767A4" w:rsidP="001767A4">
      <w:pPr>
        <w:pStyle w:val="ListParagraph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767A4" w:rsidRPr="00D73DE1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Gjuhë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Dega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Anglisht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minimum 5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vjet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përkthim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Shqip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Anglisht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Shqip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1767A4" w:rsidRPr="00D73DE1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terminologjinë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ligjore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dyja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gjuhët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1767A4" w:rsidRPr="00D73DE1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përparësi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organizatave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767A4" w:rsidRPr="00D73DE1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D73DE1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D73DE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1767A4" w:rsidRPr="00D73DE1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D73DE1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D73DE1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1767A4" w:rsidRPr="00D73DE1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73DE1">
        <w:rPr>
          <w:rFonts w:ascii="Times New Roman" w:hAnsi="Times New Roman" w:cs="Times New Roman"/>
          <w:sz w:val="24"/>
          <w:szCs w:val="24"/>
        </w:rPr>
        <w:t xml:space="preserve">Kategoria e pagës për pozicionin e “Përkthyes” është </w:t>
      </w:r>
      <w:r w:rsidRPr="00D73DE1">
        <w:rPr>
          <w:rFonts w:ascii="Times New Roman" w:hAnsi="Times New Roman" w:cs="Times New Roman"/>
          <w:b/>
          <w:sz w:val="24"/>
          <w:szCs w:val="24"/>
        </w:rPr>
        <w:t>II-b</w:t>
      </w:r>
      <w:r w:rsidRPr="00D73DE1">
        <w:rPr>
          <w:rFonts w:ascii="Times New Roman" w:hAnsi="Times New Roman" w:cs="Times New Roman"/>
          <w:sz w:val="24"/>
          <w:szCs w:val="24"/>
        </w:rPr>
        <w:t>,  sipas vendimit nr. 82/2020 “Për disa shtesa dhe ndryshime në vendimin e Kuvendit nr. 92/2017 “Për miratimin e strukturës organizative, organikës dhe klasifikimit të pagave të personelit të Kolegjit të Posaçëm të Apelimit"</w:t>
      </w:r>
      <w:r w:rsidRPr="00D73DE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73DE1">
        <w:rPr>
          <w:rFonts w:ascii="Times New Roman" w:hAnsi="Times New Roman" w:cs="Times New Roman"/>
          <w:sz w:val="24"/>
          <w:szCs w:val="24"/>
        </w:rPr>
        <w:t>i ndryshuar.</w:t>
      </w:r>
    </w:p>
    <w:p w:rsidR="001767A4" w:rsidRPr="00D73DE1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1767A4" w:rsidRPr="00D73DE1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D73DE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767A4" w:rsidRPr="00D73DE1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90B9F" w:rsidRPr="00D73DE1" w:rsidRDefault="00990B9F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D73DE1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D73DE1" w:rsidRPr="00D73DE1"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0D0F4E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A34F06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34F06" w:rsidRPr="00D73DE1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022D4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</w:t>
      </w:r>
      <w:r w:rsidR="00D73DE1" w:rsidRPr="00D73DE1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0022D4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0022D4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77063C" w:rsidRPr="00D73DE1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D73DE1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12102D" w:rsidRPr="00D73DE1" w:rsidRDefault="0012102D" w:rsidP="0012102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D73DE1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“Bulevardi “Dëshmorët e Kombit, Nr. 03, Tiranë. Aplikimi në rrugë postare duhet të kryhet brenda datës</w:t>
      </w:r>
      <w:r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D73DE1" w:rsidRPr="00D73DE1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D73DE1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12102D" w:rsidRPr="0029463E" w:rsidRDefault="0012102D" w:rsidP="0012102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D73DE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D73DE1" w:rsidRPr="00D73DE1">
        <w:rPr>
          <w:rFonts w:ascii="Times New Roman" w:hAnsi="Times New Roman" w:cs="Times New Roman"/>
          <w:b/>
          <w:sz w:val="24"/>
          <w:szCs w:val="24"/>
          <w:lang w:val="en-GB"/>
        </w:rPr>
        <w:t>12</w:t>
      </w:r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 </w:t>
      </w:r>
      <w:proofErr w:type="spellStart"/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73DE1" w:rsidRPr="00D73DE1">
        <w:rPr>
          <w:rFonts w:ascii="Times New Roman" w:hAnsi="Times New Roman" w:cs="Times New Roman"/>
          <w:b/>
          <w:sz w:val="24"/>
          <w:szCs w:val="24"/>
          <w:lang w:val="en-GB"/>
        </w:rPr>
        <w:t>26</w:t>
      </w:r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E330C" w:rsidRPr="00D73DE1">
        <w:rPr>
          <w:rFonts w:ascii="Times New Roman" w:hAnsi="Times New Roman" w:cs="Times New Roman"/>
          <w:b/>
          <w:sz w:val="24"/>
          <w:szCs w:val="24"/>
          <w:lang w:val="en-GB"/>
        </w:rPr>
        <w:t>korrik</w:t>
      </w:r>
      <w:proofErr w:type="spellEnd"/>
      <w:r w:rsidR="00043958" w:rsidRPr="00D73DE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D73DE1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hyperlink r:id="rId8" w:history="1">
        <w:r w:rsidRPr="00D73DE1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73DE1" w:rsidRDefault="00D73DE1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original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540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sipas pikave 1-7.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14C" w:rsidRDefault="00DD214C" w:rsidP="00FE2D50">
      <w:pPr>
        <w:spacing w:after="0" w:line="240" w:lineRule="auto"/>
      </w:pPr>
      <w:r>
        <w:separator/>
      </w:r>
    </w:p>
  </w:endnote>
  <w:endnote w:type="continuationSeparator" w:id="0">
    <w:p w:rsidR="00DD214C" w:rsidRDefault="00DD214C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14C" w:rsidRDefault="00DD214C" w:rsidP="00FE2D50">
      <w:pPr>
        <w:spacing w:after="0" w:line="240" w:lineRule="auto"/>
      </w:pPr>
      <w:r>
        <w:separator/>
      </w:r>
    </w:p>
  </w:footnote>
  <w:footnote w:type="continuationSeparator" w:id="0">
    <w:p w:rsidR="00DD214C" w:rsidRDefault="00DD214C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3"/>
  </w:num>
  <w:num w:numId="5">
    <w:abstractNumId w:val="21"/>
  </w:num>
  <w:num w:numId="6">
    <w:abstractNumId w:val="22"/>
  </w:num>
  <w:num w:numId="7">
    <w:abstractNumId w:val="18"/>
  </w:num>
  <w:num w:numId="8">
    <w:abstractNumId w:val="5"/>
  </w:num>
  <w:num w:numId="9">
    <w:abstractNumId w:val="15"/>
  </w:num>
  <w:num w:numId="10">
    <w:abstractNumId w:val="7"/>
  </w:num>
  <w:num w:numId="11">
    <w:abstractNumId w:val="17"/>
  </w:num>
  <w:num w:numId="12">
    <w:abstractNumId w:val="0"/>
  </w:num>
  <w:num w:numId="13">
    <w:abstractNumId w:val="8"/>
  </w:num>
  <w:num w:numId="14">
    <w:abstractNumId w:val="23"/>
  </w:num>
  <w:num w:numId="15">
    <w:abstractNumId w:val="10"/>
  </w:num>
  <w:num w:numId="16">
    <w:abstractNumId w:val="3"/>
  </w:num>
  <w:num w:numId="17">
    <w:abstractNumId w:val="14"/>
  </w:num>
  <w:num w:numId="18">
    <w:abstractNumId w:val="11"/>
  </w:num>
  <w:num w:numId="19">
    <w:abstractNumId w:val="6"/>
  </w:num>
  <w:num w:numId="20">
    <w:abstractNumId w:val="24"/>
  </w:num>
  <w:num w:numId="21">
    <w:abstractNumId w:val="2"/>
  </w:num>
  <w:num w:numId="22">
    <w:abstractNumId w:val="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43958"/>
    <w:rsid w:val="00072582"/>
    <w:rsid w:val="000C6FAB"/>
    <w:rsid w:val="000D0F4E"/>
    <w:rsid w:val="000D3615"/>
    <w:rsid w:val="000E1DFC"/>
    <w:rsid w:val="000F52C0"/>
    <w:rsid w:val="0012102D"/>
    <w:rsid w:val="00131510"/>
    <w:rsid w:val="00150F5B"/>
    <w:rsid w:val="00160AC2"/>
    <w:rsid w:val="001767A4"/>
    <w:rsid w:val="00191352"/>
    <w:rsid w:val="00266399"/>
    <w:rsid w:val="00271430"/>
    <w:rsid w:val="0028782D"/>
    <w:rsid w:val="00292C30"/>
    <w:rsid w:val="0029463E"/>
    <w:rsid w:val="002A7703"/>
    <w:rsid w:val="0030119D"/>
    <w:rsid w:val="00301B9B"/>
    <w:rsid w:val="003051A2"/>
    <w:rsid w:val="00320699"/>
    <w:rsid w:val="00332D42"/>
    <w:rsid w:val="00357D2A"/>
    <w:rsid w:val="00371682"/>
    <w:rsid w:val="00386D75"/>
    <w:rsid w:val="003C3B92"/>
    <w:rsid w:val="003E23C7"/>
    <w:rsid w:val="0040499D"/>
    <w:rsid w:val="004254D0"/>
    <w:rsid w:val="004263EB"/>
    <w:rsid w:val="00437F0A"/>
    <w:rsid w:val="00515B85"/>
    <w:rsid w:val="005D1308"/>
    <w:rsid w:val="005E0B82"/>
    <w:rsid w:val="005E3CCE"/>
    <w:rsid w:val="00643C75"/>
    <w:rsid w:val="0064553E"/>
    <w:rsid w:val="00660CBF"/>
    <w:rsid w:val="006A20DA"/>
    <w:rsid w:val="006A5A4B"/>
    <w:rsid w:val="006F274C"/>
    <w:rsid w:val="0076553C"/>
    <w:rsid w:val="0077063C"/>
    <w:rsid w:val="0077454E"/>
    <w:rsid w:val="00790493"/>
    <w:rsid w:val="007A1B22"/>
    <w:rsid w:val="007B29D0"/>
    <w:rsid w:val="00840F12"/>
    <w:rsid w:val="008E330C"/>
    <w:rsid w:val="008E68D8"/>
    <w:rsid w:val="00932481"/>
    <w:rsid w:val="00990B9F"/>
    <w:rsid w:val="0099540E"/>
    <w:rsid w:val="009B02FF"/>
    <w:rsid w:val="009D3828"/>
    <w:rsid w:val="00A0501F"/>
    <w:rsid w:val="00A305E2"/>
    <w:rsid w:val="00A34F06"/>
    <w:rsid w:val="00A5733F"/>
    <w:rsid w:val="00A81BC9"/>
    <w:rsid w:val="00A97C99"/>
    <w:rsid w:val="00AB7728"/>
    <w:rsid w:val="00B11DF4"/>
    <w:rsid w:val="00B25B0B"/>
    <w:rsid w:val="00B9758B"/>
    <w:rsid w:val="00BA21D0"/>
    <w:rsid w:val="00C11575"/>
    <w:rsid w:val="00C370A3"/>
    <w:rsid w:val="00C47BA4"/>
    <w:rsid w:val="00C5346D"/>
    <w:rsid w:val="00C579E4"/>
    <w:rsid w:val="00C83237"/>
    <w:rsid w:val="00CA63BA"/>
    <w:rsid w:val="00CB3958"/>
    <w:rsid w:val="00CB6651"/>
    <w:rsid w:val="00D005A8"/>
    <w:rsid w:val="00D73DE1"/>
    <w:rsid w:val="00D85E12"/>
    <w:rsid w:val="00D943C6"/>
    <w:rsid w:val="00DD214C"/>
    <w:rsid w:val="00DD30A7"/>
    <w:rsid w:val="00DE74F5"/>
    <w:rsid w:val="00E44F82"/>
    <w:rsid w:val="00E536D8"/>
    <w:rsid w:val="00E817C4"/>
    <w:rsid w:val="00ED4D84"/>
    <w:rsid w:val="00F13A4E"/>
    <w:rsid w:val="00F257FA"/>
    <w:rsid w:val="00F30C19"/>
    <w:rsid w:val="00F62530"/>
    <w:rsid w:val="00F91966"/>
    <w:rsid w:val="00F9241A"/>
    <w:rsid w:val="00FD2E58"/>
    <w:rsid w:val="00FE2D50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cp:lastPrinted>2021-07-09T07:10:00Z</cp:lastPrinted>
  <dcterms:created xsi:type="dcterms:W3CDTF">2021-06-10T07:53:00Z</dcterms:created>
  <dcterms:modified xsi:type="dcterms:W3CDTF">2021-07-09T07:11:00Z</dcterms:modified>
</cp:coreProperties>
</file>